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26A62" w14:textId="77777777" w:rsidR="00F758BA" w:rsidRDefault="00B7448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Fonts w:ascii="Times New Roman" w:eastAsia="Times New Roman" w:hAnsi="Times New Roman" w:cs="Times New Roman"/>
          <w:b/>
          <w:bCs/>
          <w:sz w:val="24"/>
          <w:szCs w:val="24"/>
          <w:u w:color="000000"/>
          <w14:textOutline w14:w="12700" w14:cap="flat" w14:cmpd="sng" w14:algn="ctr">
            <w14:noFill/>
            <w14:prstDash w14:val="solid"/>
            <w14:miter w14:lim="400000"/>
          </w14:textOutline>
        </w:rPr>
      </w:pPr>
      <w:r>
        <w:rPr>
          <w:rFonts w:ascii="Times New Roman" w:hAnsi="Times New Roman"/>
          <w:b/>
          <w:bCs/>
          <w:sz w:val="24"/>
          <w:szCs w:val="24"/>
          <w:u w:color="000000"/>
          <w14:textOutline w14:w="12700" w14:cap="flat" w14:cmpd="sng" w14:algn="ctr">
            <w14:noFill/>
            <w14:prstDash w14:val="solid"/>
            <w14:miter w14:lim="400000"/>
          </w14:textOutline>
        </w:rPr>
        <w:t>Rondzendbrief voor de week van zondag 14 juni</w:t>
      </w:r>
    </w:p>
    <w:p w14:paraId="03580467" w14:textId="77777777" w:rsidR="00F758BA" w:rsidRDefault="00F758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u w:color="000000"/>
          <w14:textOutline w14:w="12700" w14:cap="flat" w14:cmpd="sng" w14:algn="ctr">
            <w14:noFill/>
            <w14:prstDash w14:val="solid"/>
            <w14:miter w14:lim="400000"/>
          </w14:textOutline>
        </w:rPr>
      </w:pPr>
    </w:p>
    <w:p w14:paraId="62AD8BE1"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Drie dingen zijn te wonderlijk voor mij,</w:t>
      </w:r>
    </w:p>
    <w:p w14:paraId="36DC13E0"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vier dingen kan ik niet bevatten:</w:t>
      </w:r>
    </w:p>
    <w:p w14:paraId="33F349C0"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de vlucht van een arend hoog aan de hemel,</w:t>
      </w:r>
    </w:p>
    <w:p w14:paraId="17610845"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het glijden van een slang over de rots,</w:t>
      </w:r>
    </w:p>
    <w:p w14:paraId="0086F76B"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de vaart van een schip op volle zee,</w:t>
      </w:r>
    </w:p>
    <w:p w14:paraId="54CE67C3"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r>
        <w:rPr>
          <w:rFonts w:ascii="Times New Roman" w:hAnsi="Times New Roman"/>
          <w:i/>
          <w:iCs/>
          <w:sz w:val="24"/>
          <w:szCs w:val="24"/>
        </w:rPr>
        <w:t>de weg van een man naar een meisje.</w:t>
      </w:r>
    </w:p>
    <w:p w14:paraId="0D6F7DE9" w14:textId="77777777" w:rsidR="00F758BA" w:rsidRDefault="00F758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i/>
          <w:iCs/>
          <w:sz w:val="24"/>
          <w:szCs w:val="24"/>
        </w:rPr>
      </w:pPr>
    </w:p>
    <w:p w14:paraId="093DF8F6"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sz w:val="24"/>
          <w:szCs w:val="24"/>
        </w:rPr>
      </w:pPr>
      <w:r>
        <w:rPr>
          <w:rFonts w:ascii="Times New Roman" w:hAnsi="Times New Roman"/>
          <w:sz w:val="24"/>
          <w:szCs w:val="24"/>
        </w:rPr>
        <w:t>Spreuken 30 : 18-19</w:t>
      </w:r>
    </w:p>
    <w:p w14:paraId="2984BA61" w14:textId="77777777" w:rsidR="00F758BA" w:rsidRDefault="00F758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p>
    <w:p w14:paraId="63EED9E0"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 xml:space="preserve">Twee versjes uit Spreuken over vier dingen, die zo wonderlijk zijn en, al zijn het woorden uit de Bijbel, over God wordt er niets gezegd. Tenminste daar lijkt het op. Want er wordt iets gezegd over een arend, een slang, een schip en een man. Maar wordt er ook iets over God gezegd? Nou beginnen die twee verzen wel met de opmerking, dat drie dingen te wonderlijk zijn. Nou nee, dat vier dingen niet te bevatten zijn. Er zijn dus dingen waar je je over kunt verwonderen. </w:t>
      </w:r>
      <w:r>
        <w:rPr>
          <w:rFonts w:ascii="Times New Roman" w:hAnsi="Times New Roman"/>
          <w:sz w:val="24"/>
          <w:szCs w:val="24"/>
          <w:rtl/>
          <w:lang w:val="ar-SA"/>
        </w:rPr>
        <w:t>“</w:t>
      </w:r>
      <w:r>
        <w:rPr>
          <w:rFonts w:ascii="Times New Roman" w:hAnsi="Times New Roman"/>
          <w:sz w:val="24"/>
          <w:szCs w:val="24"/>
        </w:rPr>
        <w:t xml:space="preserve">Maar vier?”, zouden we kunnen zeggen. Het zou immers geen moeite kosten om nog heel wat meer te bedenken waar je je over kunt verwonderen. Hoe dan ook met dat </w:t>
      </w:r>
      <w:r>
        <w:rPr>
          <w:rFonts w:ascii="Times New Roman" w:hAnsi="Times New Roman"/>
          <w:sz w:val="24"/>
          <w:szCs w:val="24"/>
          <w:rtl/>
        </w:rPr>
        <w:t>‘</w:t>
      </w:r>
      <w:r>
        <w:rPr>
          <w:rFonts w:ascii="Times New Roman" w:hAnsi="Times New Roman"/>
          <w:sz w:val="24"/>
          <w:szCs w:val="24"/>
        </w:rPr>
        <w:t>je verwonderen</w:t>
      </w:r>
      <w:r>
        <w:rPr>
          <w:rFonts w:ascii="Times New Roman" w:hAnsi="Times New Roman"/>
          <w:sz w:val="24"/>
          <w:szCs w:val="24"/>
          <w:rtl/>
        </w:rPr>
        <w:t xml:space="preserve">’ </w:t>
      </w:r>
      <w:r>
        <w:rPr>
          <w:rFonts w:ascii="Times New Roman" w:hAnsi="Times New Roman"/>
          <w:sz w:val="24"/>
          <w:szCs w:val="24"/>
        </w:rPr>
        <w:t xml:space="preserve">of zeggen, dat iets </w:t>
      </w:r>
      <w:r>
        <w:rPr>
          <w:rFonts w:ascii="Times New Roman" w:hAnsi="Times New Roman"/>
          <w:sz w:val="24"/>
          <w:szCs w:val="24"/>
          <w:rtl/>
        </w:rPr>
        <w:t>‘</w:t>
      </w:r>
      <w:r>
        <w:rPr>
          <w:rFonts w:ascii="Times New Roman" w:hAnsi="Times New Roman"/>
          <w:sz w:val="24"/>
          <w:szCs w:val="24"/>
        </w:rPr>
        <w:t>te wonderlijk</w:t>
      </w:r>
      <w:r>
        <w:rPr>
          <w:rFonts w:ascii="Times New Roman" w:hAnsi="Times New Roman"/>
          <w:sz w:val="24"/>
          <w:szCs w:val="24"/>
          <w:rtl/>
        </w:rPr>
        <w:t xml:space="preserve">’ </w:t>
      </w:r>
      <w:r>
        <w:rPr>
          <w:rFonts w:ascii="Times New Roman" w:hAnsi="Times New Roman"/>
          <w:sz w:val="24"/>
          <w:szCs w:val="24"/>
        </w:rPr>
        <w:t xml:space="preserve">voor je is, daarmee heb je wel iets, dat we allemaal wel uit ervaring zullen kennen. Je kunt zelfs zeggen, dat de verwondering belangrijk is om het leven diepte te geven. De verwondering tilt je uit boven de ervaring van de saaiheid van het bestaan. En als mensen zeggen, dat ze geloven in meer dan ze zien, als ze dat omschrijven met de woorden </w:t>
      </w:r>
      <w:r>
        <w:rPr>
          <w:rFonts w:ascii="Times New Roman" w:hAnsi="Times New Roman"/>
          <w:sz w:val="24"/>
          <w:szCs w:val="24"/>
          <w:rtl/>
        </w:rPr>
        <w:t>‘</w:t>
      </w:r>
      <w:r>
        <w:rPr>
          <w:rFonts w:ascii="Times New Roman" w:hAnsi="Times New Roman"/>
          <w:sz w:val="24"/>
          <w:szCs w:val="24"/>
        </w:rPr>
        <w:t>geloven in God</w:t>
      </w:r>
      <w:r>
        <w:rPr>
          <w:rFonts w:ascii="Times New Roman" w:hAnsi="Times New Roman"/>
          <w:sz w:val="24"/>
          <w:szCs w:val="24"/>
          <w:rtl/>
        </w:rPr>
        <w:t>’</w:t>
      </w:r>
      <w:r>
        <w:rPr>
          <w:rFonts w:ascii="Times New Roman" w:hAnsi="Times New Roman"/>
          <w:sz w:val="24"/>
          <w:szCs w:val="24"/>
        </w:rPr>
        <w:t>, dan moet het zo zijn, dat de verwondering de basis is van dat geloof. Je ergens over verwonderen leidt niet zomaar tot geloven in God maar dat geloof heeft wel een dimensie van: er is zoveel waar ik me over verwonder en voor mij wijst dat naar God in wie ik geloof.</w:t>
      </w:r>
    </w:p>
    <w:p w14:paraId="5D2960E2"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Maar nou die vier dingen, die zo wonderlijk zijn. Allereerst de vlucht van een arend, hoog aan de hemel. Een grote vogel, met een enorme spanwijdte van de vleugels. Hij cirkelt en cirkelt, hoger en hoger, af en toe een vleugelslag, meest zwevend, gedragen door de thermiek. Wij onderzoeken alles van deze vogel, tot de kleinste d</w:t>
      </w:r>
      <w:r>
        <w:rPr>
          <w:rFonts w:ascii="Times New Roman" w:hAnsi="Times New Roman"/>
          <w:sz w:val="24"/>
          <w:szCs w:val="24"/>
          <w:lang w:val="fr-FR"/>
        </w:rPr>
        <w:t>é</w:t>
      </w:r>
      <w:proofErr w:type="spellStart"/>
      <w:r>
        <w:rPr>
          <w:rFonts w:ascii="Times New Roman" w:hAnsi="Times New Roman"/>
          <w:sz w:val="24"/>
          <w:szCs w:val="24"/>
        </w:rPr>
        <w:t>tails</w:t>
      </w:r>
      <w:proofErr w:type="spellEnd"/>
      <w:r>
        <w:rPr>
          <w:rFonts w:ascii="Times New Roman" w:hAnsi="Times New Roman"/>
          <w:sz w:val="24"/>
          <w:szCs w:val="24"/>
        </w:rPr>
        <w:t xml:space="preserve"> onder de microscoop. We kunnen zijn vlucht verklaren, doen daar zelfs ons voordeel mee bij het bouwen van vliegtuigen maar de verwondering blijft, zeker in de zin van het genieten van het schouwspel, dat daar hoog in de lucht te zien is.</w:t>
      </w:r>
    </w:p>
    <w:p w14:paraId="17769745"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 xml:space="preserve">Het volgende wat zo wonderlijk is. Nog een voorbeeld uit de natuur: het glijden van een slang over de rots. Wie dat wel eens gezien heeft, zal zich allicht verwonderen over de snelheid waarmee die slang glijdt. En over het ingewikkelde samenspel van bewegingen. De bijbel is niet zo positief over slangen, de zondeval is ermee begonnen maar over </w:t>
      </w:r>
      <w:proofErr w:type="spellStart"/>
      <w:r>
        <w:rPr>
          <w:rFonts w:ascii="Times New Roman" w:hAnsi="Times New Roman"/>
          <w:sz w:val="24"/>
          <w:szCs w:val="24"/>
          <w:lang w:val="fr-FR"/>
        </w:rPr>
        <w:t>éé</w:t>
      </w:r>
      <w:proofErr w:type="spellEnd"/>
      <w:r>
        <w:rPr>
          <w:rFonts w:ascii="Times New Roman" w:hAnsi="Times New Roman"/>
          <w:sz w:val="24"/>
          <w:szCs w:val="24"/>
        </w:rPr>
        <w:t>n ding kun je niet anders dan je verwonderen: dit dier lijkt haast wel te zweven over de grond waarover hij gedoemd is voort te kruipen.</w:t>
      </w:r>
    </w:p>
    <w:p w14:paraId="3B95EB63"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 xml:space="preserve">Het derde, dat je ziet maar niet begrijpt. Nu niet iets uit de natuur maar iets uit de sfeer van de techniek. Iets dat mensen kunnen. Dat overigens nu nog veel geavanceerder gaat dan in </w:t>
      </w:r>
      <w:proofErr w:type="spellStart"/>
      <w:r>
        <w:rPr>
          <w:rFonts w:ascii="Times New Roman" w:hAnsi="Times New Roman"/>
          <w:sz w:val="24"/>
          <w:szCs w:val="24"/>
        </w:rPr>
        <w:t>bijbelse</w:t>
      </w:r>
      <w:proofErr w:type="spellEnd"/>
      <w:r>
        <w:rPr>
          <w:rFonts w:ascii="Times New Roman" w:hAnsi="Times New Roman"/>
          <w:sz w:val="24"/>
          <w:szCs w:val="24"/>
        </w:rPr>
        <w:t xml:space="preserve"> tijden. Want wij weten heel wat meer van navigatie dan in oude tijden. En we zijn ook niet meer aan de gunsten van de wind overgeleverd. Maar nog altijd blijft varen iets ambachtelijks en je moet het maar meemaken, zo</w:t>
      </w:r>
      <w:r>
        <w:rPr>
          <w:rFonts w:ascii="Times New Roman" w:hAnsi="Times New Roman"/>
          <w:sz w:val="24"/>
          <w:szCs w:val="24"/>
          <w:rtl/>
        </w:rPr>
        <w:t>’</w:t>
      </w:r>
      <w:r>
        <w:rPr>
          <w:rFonts w:ascii="Times New Roman" w:hAnsi="Times New Roman"/>
          <w:sz w:val="24"/>
          <w:szCs w:val="24"/>
        </w:rPr>
        <w:t>n groot schip in volle zee. Waarom zou je je er niet over blijven verwonderen, dat het kan en dat het schip nauwkeurig zijn weg vindt?</w:t>
      </w:r>
    </w:p>
    <w:p w14:paraId="01740D16"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Alsof die drie wonderlijke dingen alleen maar opmaat zijn voor waar het eigenlijk om gaat, komt het vierde, dat zo wonderlijk is: de weg van een man naar een meisje. Maar is dat nou echt zo wonderlijk? Je wordt verliefd op elkaar. Het raakt aan en het blijft aan. Maar wat is daar nou voor wonderlijks aan? Nou, dat is één groot wonder! Als liefde, diepe liefde geen wonder meer is, dan weet  ik het niet. Liefde, diepe liefde is een wonder. Een geheim, dat een mysterie mag blijven. Een wonder om te vieren.</w:t>
      </w:r>
    </w:p>
    <w:p w14:paraId="5C26A97B"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sz w:val="24"/>
          <w:szCs w:val="24"/>
        </w:rPr>
      </w:pPr>
      <w:r>
        <w:rPr>
          <w:rFonts w:ascii="Times New Roman" w:hAnsi="Times New Roman"/>
          <w:sz w:val="24"/>
          <w:szCs w:val="24"/>
        </w:rPr>
        <w:t xml:space="preserve">Iets wat al die vier dingen gemeen hebben, die genoemd worden en die zo wonderlijk zijn, is de beleving van dat het allemaal zo als vanzelf gaat. Die arend vliegt. Hij kan het van jongs af aan en moeite lijkt het hem niet te kosten. Die slang glijdt voort en het gaat net zo makkelijk. Dat schip vaart over de golven en het lijkt de zee te bedwingen alsof het niks is. En twee mensen samen, het leven </w:t>
      </w:r>
      <w:r>
        <w:rPr>
          <w:rFonts w:ascii="Times New Roman" w:hAnsi="Times New Roman"/>
          <w:sz w:val="24"/>
          <w:szCs w:val="24"/>
        </w:rPr>
        <w:lastRenderedPageBreak/>
        <w:t xml:space="preserve">delend met elkaar, ach als je van elkaar houdt, dan gaat het ook allemaal vanzelf. Voor de liefde hoef je geen moeite te doen. En als je praat in termen van wonderlijk, ja dan verwonder je je ergens over omdat je er zo weinig aan kunt doen. Maar pas op. Het is allemaal ragfijn spel. De vlucht van de arend, het glijden van de slang, het is een verfijnd samenspel van bewegingen en krachten. De vaart van een schip op volle zee, het is een geconcentreerde samenwerking van menselijk kunnen en krachten van de natuur. En de weg van een man en een vrouw? Ook dat is ragfijn spel. Van naar elkaar luisteren en met elkaar praten. van durven zeggen wat je wilt en van accepteren wat de ander wil. Van geduld hebben en van soms toch doorzetten. Van elkaar respecteren in geloof en ongeloof. Van vertrouwen geven en twijfel durven uitspreken. Maar bovenal van open staan voor de verwondering. Want liefde, dat is een </w:t>
      </w:r>
      <w:r>
        <w:rPr>
          <w:rFonts w:ascii="Times New Roman" w:hAnsi="Times New Roman"/>
          <w:i/>
          <w:iCs/>
          <w:sz w:val="24"/>
          <w:szCs w:val="24"/>
        </w:rPr>
        <w:t>Gods</w:t>
      </w:r>
      <w:r>
        <w:rPr>
          <w:rFonts w:ascii="Times New Roman" w:hAnsi="Times New Roman"/>
          <w:sz w:val="24"/>
          <w:szCs w:val="24"/>
        </w:rPr>
        <w:t>wonder.</w:t>
      </w:r>
    </w:p>
    <w:p w14:paraId="5240BF22" w14:textId="77777777" w:rsidR="00F758BA" w:rsidRDefault="00B7448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Times New Roman" w:eastAsia="Times New Roman" w:hAnsi="Times New Roman" w:cs="Times New Roman"/>
          <w:b/>
          <w:bCs/>
          <w:sz w:val="24"/>
          <w:szCs w:val="24"/>
        </w:rPr>
      </w:pPr>
      <w:r>
        <w:rPr>
          <w:rFonts w:ascii="Times New Roman" w:hAnsi="Times New Roman"/>
          <w:b/>
          <w:bCs/>
          <w:sz w:val="24"/>
          <w:szCs w:val="24"/>
        </w:rPr>
        <w:t>AMEN</w:t>
      </w:r>
    </w:p>
    <w:p w14:paraId="18F14C6D" w14:textId="77777777" w:rsidR="00F758BA" w:rsidRDefault="00F758B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eastAsia="Times New Roman" w:hAnsi="Times New Roman" w:cs="Times New Roman"/>
          <w:b/>
          <w:bCs/>
          <w:sz w:val="24"/>
          <w:szCs w:val="24"/>
        </w:rPr>
      </w:pPr>
    </w:p>
    <w:p w14:paraId="7C0DB99A" w14:textId="77777777" w:rsidR="00F758BA" w:rsidRDefault="00F758BA">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b/>
          <w:bCs/>
          <w:sz w:val="24"/>
          <w:szCs w:val="24"/>
        </w:rPr>
      </w:pPr>
    </w:p>
    <w:p w14:paraId="35963824" w14:textId="77777777" w:rsidR="00F758BA" w:rsidRDefault="00B74484">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b/>
          <w:bCs/>
          <w:sz w:val="24"/>
          <w:szCs w:val="24"/>
        </w:rPr>
      </w:pPr>
      <w:r>
        <w:rPr>
          <w:rFonts w:ascii="Times New Roman" w:hAnsi="Times New Roman"/>
          <w:b/>
          <w:bCs/>
          <w:sz w:val="24"/>
          <w:szCs w:val="24"/>
        </w:rPr>
        <w:t>En verder …</w:t>
      </w:r>
    </w:p>
    <w:p w14:paraId="5EF485D5" w14:textId="77777777" w:rsidR="00F758BA" w:rsidRDefault="00F758BA">
      <w:pPr>
        <w:pStyle w:val="Hoofdteks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eastAsia="Times New Roman" w:hAnsi="Times New Roman" w:cs="Times New Roman"/>
          <w:b/>
          <w:bCs/>
          <w:sz w:val="24"/>
          <w:szCs w:val="24"/>
        </w:rPr>
      </w:pPr>
    </w:p>
    <w:p w14:paraId="65BF2487" w14:textId="77777777" w:rsidR="00F758BA" w:rsidRDefault="00B74484">
      <w:pPr>
        <w:jc w:val="both"/>
        <w:rPr>
          <w:rFonts w:ascii="Times New Roman" w:eastAsia="Times New Roman" w:hAnsi="Times New Roman" w:cs="Times New Roman"/>
          <w:color w:val="202020"/>
          <w:sz w:val="24"/>
          <w:szCs w:val="24"/>
          <w:shd w:val="clear" w:color="auto" w:fill="FFFFFF"/>
        </w:rPr>
      </w:pPr>
      <w:r>
        <w:rPr>
          <w:rFonts w:ascii="Times New Roman" w:hAnsi="Times New Roman"/>
          <w:color w:val="202020"/>
          <w:sz w:val="24"/>
          <w:szCs w:val="24"/>
          <w:shd w:val="clear" w:color="auto" w:fill="FFFFFF"/>
        </w:rPr>
        <w:t xml:space="preserve">Met alle voorzichtigheid geboden, lijkt er weer meer mogelijk te zijn aan ontmoetingen. Ik zag er naar uit om de jongeren van de ‘16+ club’ te ontmoeten. Ik stelde het voor via de app en binnen een half uur was het geregeld. Komende vrijdag om half acht in het </w:t>
      </w:r>
      <w:proofErr w:type="spellStart"/>
      <w:r>
        <w:rPr>
          <w:rFonts w:ascii="Times New Roman" w:hAnsi="Times New Roman"/>
          <w:color w:val="202020"/>
          <w:sz w:val="24"/>
          <w:szCs w:val="24"/>
          <w:shd w:val="clear" w:color="auto" w:fill="FFFFFF"/>
        </w:rPr>
        <w:t>Beerdhuus</w:t>
      </w:r>
      <w:proofErr w:type="spellEnd"/>
      <w:r>
        <w:rPr>
          <w:rFonts w:ascii="Times New Roman" w:hAnsi="Times New Roman"/>
          <w:color w:val="202020"/>
          <w:sz w:val="24"/>
          <w:szCs w:val="24"/>
          <w:shd w:val="clear" w:color="auto" w:fill="FFFFFF"/>
        </w:rPr>
        <w:t>. Ik ben zo benieuwd om hun ervaringen te horen.</w:t>
      </w:r>
    </w:p>
    <w:p w14:paraId="70E93B50" w14:textId="77777777" w:rsidR="00F758BA" w:rsidRDefault="00B74484">
      <w:pPr>
        <w:jc w:val="both"/>
        <w:rPr>
          <w:rFonts w:ascii="Times New Roman" w:eastAsia="Times New Roman" w:hAnsi="Times New Roman" w:cs="Times New Roman"/>
          <w:color w:val="202020"/>
          <w:sz w:val="24"/>
          <w:szCs w:val="24"/>
          <w:shd w:val="clear" w:color="auto" w:fill="FFFFFF"/>
        </w:rPr>
      </w:pPr>
      <w:r>
        <w:rPr>
          <w:rFonts w:ascii="Times New Roman" w:hAnsi="Times New Roman"/>
          <w:color w:val="202020"/>
          <w:sz w:val="24"/>
          <w:szCs w:val="24"/>
          <w:shd w:val="clear" w:color="auto" w:fill="FFFFFF"/>
        </w:rPr>
        <w:t>En dan vanaf 5 juli hopelijk weer ‘kerkdiensten’. Ja niet als vanouds maar toch … Er was en is genoeg op TV, radio en  - nou ja - ook nog deze rondzendbrieven maar elkaar zien, niets kan dat vervangen!</w:t>
      </w:r>
    </w:p>
    <w:p w14:paraId="3E9557F6" w14:textId="77777777" w:rsidR="00F758BA" w:rsidRDefault="00F758BA">
      <w:pPr>
        <w:jc w:val="both"/>
        <w:rPr>
          <w:rFonts w:ascii="Times New Roman" w:eastAsia="Times New Roman" w:hAnsi="Times New Roman" w:cs="Times New Roman"/>
          <w:color w:val="202020"/>
          <w:sz w:val="24"/>
          <w:szCs w:val="24"/>
          <w:shd w:val="clear" w:color="auto" w:fill="FFFFFF"/>
        </w:rPr>
      </w:pPr>
    </w:p>
    <w:p w14:paraId="025C416D" w14:textId="77777777" w:rsidR="00F758BA" w:rsidRDefault="00B74484">
      <w:pPr>
        <w:jc w:val="both"/>
        <w:rPr>
          <w:rFonts w:ascii="Times New Roman" w:eastAsia="Times New Roman" w:hAnsi="Times New Roman" w:cs="Times New Roman"/>
          <w:b/>
          <w:bCs/>
          <w:color w:val="5A5A5A"/>
          <w:sz w:val="24"/>
          <w:szCs w:val="24"/>
          <w:shd w:val="clear" w:color="auto" w:fill="FFFFFF"/>
        </w:rPr>
      </w:pPr>
      <w:proofErr w:type="spellStart"/>
      <w:r>
        <w:rPr>
          <w:rFonts w:ascii="Times New Roman" w:hAnsi="Times New Roman"/>
          <w:b/>
          <w:bCs/>
          <w:color w:val="5A5A5A"/>
          <w:sz w:val="24"/>
          <w:szCs w:val="24"/>
          <w:shd w:val="clear" w:color="auto" w:fill="FFFFFF"/>
          <w:lang w:val="de-DE"/>
        </w:rPr>
        <w:t>Zegen</w:t>
      </w:r>
      <w:proofErr w:type="spellEnd"/>
      <w:r>
        <w:rPr>
          <w:rFonts w:ascii="Times New Roman" w:hAnsi="Times New Roman"/>
          <w:b/>
          <w:bCs/>
          <w:color w:val="5A5A5A"/>
          <w:sz w:val="24"/>
          <w:szCs w:val="24"/>
          <w:shd w:val="clear" w:color="auto" w:fill="FFFFFF"/>
          <w:lang w:val="de-DE"/>
        </w:rPr>
        <w:t xml:space="preserve"> </w:t>
      </w:r>
      <w:r>
        <w:rPr>
          <w:rFonts w:ascii="Times New Roman" w:hAnsi="Times New Roman"/>
          <w:b/>
          <w:bCs/>
          <w:color w:val="5A5A5A"/>
          <w:sz w:val="24"/>
          <w:szCs w:val="24"/>
          <w:shd w:val="clear" w:color="auto" w:fill="FFFFFF"/>
        </w:rPr>
        <w:t>…</w:t>
      </w:r>
    </w:p>
    <w:p w14:paraId="2846A9E6" w14:textId="77777777" w:rsidR="00F758BA" w:rsidRDefault="00F758BA">
      <w:pPr>
        <w:jc w:val="both"/>
        <w:rPr>
          <w:rFonts w:ascii="Times New Roman" w:eastAsia="Times New Roman" w:hAnsi="Times New Roman" w:cs="Times New Roman"/>
          <w:color w:val="5A5A5A"/>
          <w:sz w:val="24"/>
          <w:szCs w:val="24"/>
          <w:shd w:val="clear" w:color="auto" w:fill="FFFFFF"/>
        </w:rPr>
      </w:pPr>
    </w:p>
    <w:p w14:paraId="39F091FB"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de Heer Zijn genade aan u betoont,</w:t>
      </w:r>
    </w:p>
    <w:p w14:paraId="5D1D2838"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het licht van Zijn aangezicht uw gids zal zijn,</w:t>
      </w:r>
    </w:p>
    <w:p w14:paraId="429CC49C"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Hij u bewaren en ondersteunen zal,</w:t>
      </w:r>
    </w:p>
    <w:p w14:paraId="132F6D77"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Zijn Geest altijd aan uw zijde zal zijn,</w:t>
      </w:r>
    </w:p>
    <w:p w14:paraId="1D872B13"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Zijn engelen over u waken, wanneer u slaapt,</w:t>
      </w:r>
    </w:p>
    <w:p w14:paraId="658C3E42"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en als u ontwaakt, dat Hij u zal vervullen met zijn genade</w:t>
      </w:r>
    </w:p>
    <w:p w14:paraId="503D5952"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dat u Hem zult liefhebben en dienen al uw dagen.</w:t>
      </w:r>
    </w:p>
    <w:p w14:paraId="5C98757B" w14:textId="77777777" w:rsidR="00F758BA" w:rsidRDefault="00B74484">
      <w:pPr>
        <w:jc w:val="both"/>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Dan zult u in de hemel Zijn aangezicht zien.</w:t>
      </w:r>
    </w:p>
    <w:p w14:paraId="5FDFCF97" w14:textId="77777777" w:rsidR="00F758BA" w:rsidRDefault="00B74484">
      <w:pPr>
        <w:jc w:val="right"/>
        <w:rPr>
          <w:rFonts w:ascii="Times New Roman" w:eastAsia="Times New Roman" w:hAnsi="Times New Roman" w:cs="Times New Roman"/>
          <w:color w:val="5A5A5A"/>
          <w:sz w:val="24"/>
          <w:szCs w:val="24"/>
          <w:shd w:val="clear" w:color="auto" w:fill="FFFFFF"/>
        </w:rPr>
      </w:pPr>
      <w:r>
        <w:rPr>
          <w:rFonts w:ascii="Times New Roman" w:hAnsi="Times New Roman"/>
          <w:color w:val="5A5A5A"/>
          <w:sz w:val="24"/>
          <w:szCs w:val="24"/>
          <w:shd w:val="clear" w:color="auto" w:fill="FFFFFF"/>
        </w:rPr>
        <w:t xml:space="preserve">    </w:t>
      </w:r>
      <w:r>
        <w:rPr>
          <w:rFonts w:ascii="Times New Roman" w:hAnsi="Times New Roman"/>
          <w:i/>
          <w:iCs/>
          <w:color w:val="5A5A5A"/>
          <w:sz w:val="24"/>
          <w:szCs w:val="24"/>
          <w:shd w:val="clear" w:color="auto" w:fill="FFFFFF"/>
        </w:rPr>
        <w:t>(Clara van Assisi)</w:t>
      </w:r>
    </w:p>
    <w:p w14:paraId="282BC0E1" w14:textId="77777777" w:rsidR="00F758BA" w:rsidRDefault="00F758BA">
      <w:pPr>
        <w:jc w:val="both"/>
        <w:rPr>
          <w:rFonts w:ascii="Times New Roman" w:eastAsia="Times New Roman" w:hAnsi="Times New Roman" w:cs="Times New Roman"/>
          <w:color w:val="5A5A5A"/>
          <w:sz w:val="24"/>
          <w:szCs w:val="24"/>
          <w:shd w:val="clear" w:color="auto" w:fill="FFFFFF"/>
        </w:rPr>
      </w:pPr>
    </w:p>
    <w:p w14:paraId="3193363B" w14:textId="77777777" w:rsidR="00F758BA" w:rsidRDefault="00F758BA">
      <w:pPr>
        <w:jc w:val="both"/>
        <w:rPr>
          <w:rFonts w:ascii="Times New Roman" w:eastAsia="Times New Roman" w:hAnsi="Times New Roman" w:cs="Times New Roman"/>
          <w:color w:val="5A5A5A"/>
          <w:sz w:val="24"/>
          <w:szCs w:val="24"/>
          <w:shd w:val="clear" w:color="auto" w:fill="FFFFFF"/>
        </w:rPr>
      </w:pPr>
    </w:p>
    <w:p w14:paraId="77943BA3" w14:textId="77777777" w:rsidR="00F758BA" w:rsidRDefault="00F758BA">
      <w:pPr>
        <w:rPr>
          <w:u w:color="000000"/>
          <w14:textOutline w14:w="12700" w14:cap="flat" w14:cmpd="sng" w14:algn="ctr">
            <w14:noFill/>
            <w14:prstDash w14:val="solid"/>
            <w14:miter w14:lim="400000"/>
          </w14:textOutline>
        </w:rPr>
      </w:pPr>
    </w:p>
    <w:p w14:paraId="0CC0E3FD" w14:textId="77777777" w:rsidR="00F758BA" w:rsidRDefault="00B74484">
      <w:pPr>
        <w:rPr>
          <w:rFonts w:ascii="Times New Roman" w:eastAsia="Times New Roman" w:hAnsi="Times New Roman" w:cs="Times New Roman"/>
          <w:sz w:val="24"/>
          <w:szCs w:val="24"/>
          <w:u w:color="000000"/>
          <w14:textOutline w14:w="12700" w14:cap="flat" w14:cmpd="sng" w14:algn="ctr">
            <w14:noFill/>
            <w14:prstDash w14:val="solid"/>
            <w14:miter w14:lim="400000"/>
          </w14:textOutline>
        </w:rPr>
      </w:pPr>
      <w:r>
        <w:rPr>
          <w:rFonts w:ascii="Times New Roman" w:hAnsi="Times New Roman"/>
          <w:sz w:val="24"/>
          <w:szCs w:val="24"/>
          <w:u w:color="000000"/>
          <w14:textOutline w14:w="12700" w14:cap="flat" w14:cmpd="sng" w14:algn="ctr">
            <w14:noFill/>
            <w14:prstDash w14:val="solid"/>
            <w14:miter w14:lim="400000"/>
          </w14:textOutline>
        </w:rPr>
        <w:t>Douwe Visser</w:t>
      </w:r>
      <w:r>
        <w:rPr>
          <w:rFonts w:ascii="Times New Roman" w:hAnsi="Times New Roman"/>
          <w:sz w:val="24"/>
          <w:szCs w:val="24"/>
          <w:u w:color="000000"/>
          <w14:textOutline w14:w="12700" w14:cap="flat" w14:cmpd="sng" w14:algn="ctr">
            <w14:noFill/>
            <w14:prstDash w14:val="solid"/>
            <w14:miter w14:lim="400000"/>
          </w14:textOutline>
        </w:rPr>
        <w:tab/>
      </w:r>
      <w:r>
        <w:rPr>
          <w:rFonts w:ascii="Arial Unicode MS" w:hAnsi="Arial Unicode MS" w:hint="eastAsia"/>
          <w:sz w:val="24"/>
          <w:szCs w:val="24"/>
          <w:u w:color="000000"/>
          <w14:textOutline w14:w="12700" w14:cap="flat" w14:cmpd="sng" w14:algn="ctr">
            <w14:noFill/>
            <w14:prstDash w14:val="solid"/>
            <w14:miter w14:lim="400000"/>
          </w14:textOutline>
        </w:rPr>
        <w:t>📞</w:t>
      </w:r>
      <w:r>
        <w:rPr>
          <w:rFonts w:ascii="Times New Roman" w:hAnsi="Times New Roman"/>
          <w:sz w:val="24"/>
          <w:szCs w:val="24"/>
          <w:u w:color="000000"/>
          <w14:textOutline w14:w="12700" w14:cap="flat" w14:cmpd="sng" w14:algn="ctr">
            <w14:noFill/>
            <w14:prstDash w14:val="solid"/>
            <w14:miter w14:lim="400000"/>
          </w14:textOutline>
        </w:rPr>
        <w:t xml:space="preserve">  06 81107529</w:t>
      </w:r>
    </w:p>
    <w:p w14:paraId="5EF7197B" w14:textId="77777777" w:rsidR="00F758BA" w:rsidRDefault="00B74484">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r>
        <w:rPr>
          <w:rFonts w:ascii="Times New Roman" w:eastAsia="Times New Roman" w:hAnsi="Times New Roman" w:cs="Times New Roman"/>
          <w:sz w:val="24"/>
          <w:szCs w:val="24"/>
          <w:u w:color="000000"/>
          <w14:textOutline w14:w="12700" w14:cap="flat" w14:cmpd="sng" w14:algn="ctr">
            <w14:noFill/>
            <w14:prstDash w14:val="solid"/>
            <w14:miter w14:lim="400000"/>
          </w14:textOutline>
        </w:rPr>
        <w:tab/>
      </w:r>
      <w:hyperlink r:id="rId6" w:history="1">
        <w:r>
          <w:rPr>
            <w:rStyle w:val="Hyperlink0"/>
            <w:rFonts w:eastAsia="Arial Unicode MS"/>
            <w:u w:color="000000"/>
            <w14:textOutline w14:w="12700" w14:cap="flat" w14:cmpd="sng" w14:algn="ctr">
              <w14:noFill/>
              <w14:prstDash w14:val="solid"/>
              <w14:miter w14:lim="400000"/>
            </w14:textOutline>
          </w:rPr>
          <w:t>visserdouwe97@gmail.com</w:t>
        </w:r>
      </w:hyperlink>
    </w:p>
    <w:sectPr w:rsidR="00F758BA">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D48CF" w14:textId="77777777" w:rsidR="008A1A9D" w:rsidRDefault="008A1A9D">
      <w:r>
        <w:separator/>
      </w:r>
    </w:p>
  </w:endnote>
  <w:endnote w:type="continuationSeparator" w:id="0">
    <w:p w14:paraId="43E5A271" w14:textId="77777777" w:rsidR="008A1A9D" w:rsidRDefault="008A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F5FC0" w14:textId="77777777" w:rsidR="00F758BA" w:rsidRDefault="00F75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997C6" w14:textId="77777777" w:rsidR="008A1A9D" w:rsidRDefault="008A1A9D">
      <w:r>
        <w:separator/>
      </w:r>
    </w:p>
  </w:footnote>
  <w:footnote w:type="continuationSeparator" w:id="0">
    <w:p w14:paraId="7277DF11" w14:textId="77777777" w:rsidR="008A1A9D" w:rsidRDefault="008A1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7CB3B" w14:textId="77777777" w:rsidR="00F758BA" w:rsidRDefault="00F758B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BA"/>
    <w:rsid w:val="00035CFD"/>
    <w:rsid w:val="008A1A9D"/>
    <w:rsid w:val="00AF4F2C"/>
    <w:rsid w:val="00B74484"/>
    <w:rsid w:val="00F75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2365"/>
  <w15:docId w15:val="{753F58F5-230C-47D3-A653-22AF056E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Geen">
    <w:name w:val="Geen"/>
  </w:style>
  <w:style w:type="character" w:customStyle="1" w:styleId="Hyperlink0">
    <w:name w:val="Hyperlink.0"/>
    <w:basedOn w:val="Geen"/>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serdouwe9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5169</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Klaastine</dc:creator>
  <cp:lastModifiedBy>Johanna de Haan</cp:lastModifiedBy>
  <cp:revision>2</cp:revision>
  <dcterms:created xsi:type="dcterms:W3CDTF">2020-06-19T18:15:00Z</dcterms:created>
  <dcterms:modified xsi:type="dcterms:W3CDTF">2020-06-19T18:15:00Z</dcterms:modified>
</cp:coreProperties>
</file>